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both"/>
        <w:rPr>
          <w:rFonts w:hint="eastAsia" w:ascii="宋体" w:hAnsi="宋体" w:eastAsia="宋体" w:cs="宋体"/>
          <w:i w:val="0"/>
          <w:caps w:val="0"/>
          <w:color w:val="4C4C4C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4C4C4C"/>
          <w:spacing w:val="0"/>
          <w:sz w:val="32"/>
          <w:szCs w:val="32"/>
          <w:lang w:val="en-US" w:eastAsia="zh-CN"/>
        </w:rPr>
        <w:t>附件：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center"/>
        <w:rPr>
          <w:rFonts w:hint="eastAsia" w:ascii="宋体" w:hAnsi="宋体" w:eastAsia="宋体" w:cs="宋体"/>
          <w:i w:val="0"/>
          <w:caps w:val="0"/>
          <w:color w:val="4C4C4C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4C4C4C"/>
          <w:spacing w:val="0"/>
          <w:sz w:val="32"/>
          <w:szCs w:val="32"/>
          <w:lang w:val="en-US" w:eastAsia="zh-CN"/>
        </w:rPr>
        <w:t>资产交接确认表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center"/>
        <w:rPr>
          <w:rFonts w:hint="eastAsia" w:ascii="宋体" w:hAnsi="宋体" w:eastAsia="宋体" w:cs="宋体"/>
          <w:i w:val="0"/>
          <w:caps w:val="0"/>
          <w:color w:val="4C4C4C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4C4C4C"/>
          <w:spacing w:val="0"/>
          <w:sz w:val="24"/>
          <w:szCs w:val="24"/>
          <w:lang w:val="en-US" w:eastAsia="zh-CN"/>
        </w:rPr>
        <w:t>（第四轮岗聘）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center"/>
        <w:rPr>
          <w:rFonts w:hint="eastAsia" w:ascii="宋体" w:hAnsi="宋体" w:eastAsia="宋体" w:cs="宋体"/>
          <w:i w:val="0"/>
          <w:caps w:val="0"/>
          <w:color w:val="4C4C4C"/>
          <w:spacing w:val="0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i w:val="0"/>
          <w:caps w:val="0"/>
          <w:color w:val="4C4C4C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微软雅黑" w:hAnsi="微软雅黑" w:eastAsia="微软雅黑" w:cs="微软雅黑"/>
          <w:sz w:val="24"/>
          <w:szCs w:val="24"/>
          <w:u w:val="none"/>
          <w:lang w:val="en-US" w:eastAsia="zh-CN"/>
        </w:rPr>
        <w:t>名下需移交资产共计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u w:val="none"/>
          <w:lang w:val="en-US" w:eastAsia="zh-CN"/>
        </w:rPr>
        <w:t>件，明细如下：</w:t>
      </w:r>
    </w:p>
    <w:tbl>
      <w:tblPr>
        <w:tblStyle w:val="7"/>
        <w:tblW w:w="140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894"/>
        <w:gridCol w:w="4200"/>
        <w:gridCol w:w="1260"/>
        <w:gridCol w:w="840"/>
        <w:gridCol w:w="1320"/>
        <w:gridCol w:w="3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94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资产编号</w:t>
            </w:r>
          </w:p>
        </w:tc>
        <w:tc>
          <w:tcPr>
            <w:tcW w:w="420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126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总价</w:t>
            </w:r>
          </w:p>
        </w:tc>
        <w:tc>
          <w:tcPr>
            <w:tcW w:w="3782" w:type="dxa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存放地点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4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0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3782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94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420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3782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94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420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3782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94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420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3782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  <w:tc>
          <w:tcPr>
            <w:tcW w:w="420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  <w:tc>
          <w:tcPr>
            <w:tcW w:w="8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3782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C4C4C"/>
                <w:spacing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原资产使用人（签名）：                     现资产使用人（签名）：                           单位资产管理员（签名）：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单位资产负责人（签名）：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年      月      日                                年      月      日                                   年      月      日</w:t>
      </w:r>
    </w:p>
    <w:p>
      <w:pPr>
        <w:rPr>
          <w:rFonts w:hint="eastAsia"/>
          <w:lang w:val="en-US" w:eastAsia="zh-CN"/>
        </w:rPr>
      </w:pPr>
    </w:p>
    <w:p>
      <w:r>
        <w:rPr>
          <w:rFonts w:hint="eastAsia"/>
          <w:lang w:val="en-US" w:eastAsia="zh-CN"/>
        </w:rPr>
        <w:t>注：本表格一式三份，交接双方与资产管理员各执一份。</w:t>
      </w:r>
    </w:p>
    <w:sectPr>
      <w:pgSz w:w="16838" w:h="11906" w:orient="landscape"/>
      <w:pgMar w:top="1179" w:right="1440" w:bottom="180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72ADC"/>
    <w:rsid w:val="38FD68C9"/>
    <w:rsid w:val="56F57D17"/>
    <w:rsid w:val="62535467"/>
    <w:rsid w:val="66B72ADC"/>
    <w:rsid w:val="6BB9238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m2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Office_10.1.0.7565_F1E327BC-269C-435d-A152-05C5408002CA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2021-12-13T02:34:00Z</dcterms:created>
  <dc:creator>num2</dc:creator>
  <cp:lastModifiedBy>num2</cp:lastModifiedBy>
  <dcterms:modified xsi:type="dcterms:W3CDTF">2021-12-20T01:14:47Z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